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0B1B" w14:textId="69B3107D" w:rsidR="00276D63" w:rsidRDefault="000E16E2">
      <w:r>
        <w:t>CCFT Senate report Nov 14, 2025</w:t>
      </w:r>
    </w:p>
    <w:p w14:paraId="5E1700C1" w14:textId="77777777" w:rsidR="000E16E2" w:rsidRDefault="000E16E2"/>
    <w:p w14:paraId="32D49EBC" w14:textId="77777777" w:rsidR="000E16E2" w:rsidRDefault="000E16E2" w:rsidP="000E16E2">
      <w:pPr>
        <w:pStyle w:val="ListParagraph"/>
        <w:numPr>
          <w:ilvl w:val="0"/>
          <w:numId w:val="1"/>
        </w:numPr>
      </w:pPr>
      <w:r>
        <w:t xml:space="preserve">CCFT movie night (Tuesday Nov 18) it’s not too late to </w:t>
      </w:r>
      <w:hyperlink r:id="rId5" w:history="1">
        <w:r w:rsidRPr="00651A1B">
          <w:rPr>
            <w:rStyle w:val="Hyperlink"/>
          </w:rPr>
          <w:t>reserve your spot</w:t>
        </w:r>
      </w:hyperlink>
      <w:r>
        <w:t>.</w:t>
      </w:r>
      <w:r w:rsidRPr="00651A1B">
        <w:t xml:space="preserve"> </w:t>
      </w:r>
      <w:r>
        <w:t xml:space="preserve"> </w:t>
      </w:r>
    </w:p>
    <w:p w14:paraId="21DA725B" w14:textId="77777777" w:rsidR="000E16E2" w:rsidRDefault="000E16E2" w:rsidP="000E16E2">
      <w:pPr>
        <w:pStyle w:val="ListParagraph"/>
        <w:numPr>
          <w:ilvl w:val="0"/>
          <w:numId w:val="1"/>
        </w:numPr>
      </w:pPr>
      <w:r>
        <w:t>Negotiations for items related to 16-week semester started Nov 6. We already have an agreement on reducing Flex hours from 60 to 48 for FT faculty starting next academic year.</w:t>
      </w:r>
    </w:p>
    <w:p w14:paraId="5461E1A7" w14:textId="77777777" w:rsidR="000E16E2" w:rsidRDefault="000E16E2" w:rsidP="000E16E2">
      <w:pPr>
        <w:pStyle w:val="ListParagraph"/>
        <w:numPr>
          <w:ilvl w:val="0"/>
          <w:numId w:val="1"/>
        </w:numPr>
      </w:pPr>
      <w:r>
        <w:t xml:space="preserve">Cal-STRS workshops for faculty on Friday Dec 5. </w:t>
      </w:r>
      <w:hyperlink r:id="rId6" w:history="1">
        <w:r w:rsidRPr="00237A29">
          <w:rPr>
            <w:rStyle w:val="Hyperlink"/>
          </w:rPr>
          <w:t>Click for details and RSVP</w:t>
        </w:r>
      </w:hyperlink>
      <w:r>
        <w:t>.</w:t>
      </w:r>
    </w:p>
    <w:p w14:paraId="4A1AA047" w14:textId="77777777" w:rsidR="000E16E2" w:rsidRDefault="000E16E2" w:rsidP="000E16E2">
      <w:pPr>
        <w:pStyle w:val="ListParagraph"/>
        <w:numPr>
          <w:ilvl w:val="0"/>
          <w:numId w:val="1"/>
        </w:numPr>
      </w:pPr>
      <w:r>
        <w:t xml:space="preserve">Faculty appointees needed for the hiring committee for the </w:t>
      </w:r>
      <w:r w:rsidRPr="00FF130D">
        <w:t>Director of Student Engagement</w:t>
      </w:r>
      <w:r>
        <w:t xml:space="preserve">. </w:t>
      </w:r>
      <w:hyperlink r:id="rId7" w:history="1">
        <w:r w:rsidRPr="00E754B4">
          <w:rPr>
            <w:rStyle w:val="Hyperlink"/>
          </w:rPr>
          <w:t>Interview dates here</w:t>
        </w:r>
      </w:hyperlink>
      <w:r>
        <w:t>, contact Greg Baxley for information.</w:t>
      </w:r>
    </w:p>
    <w:p w14:paraId="51470F2D" w14:textId="77777777" w:rsidR="000E16E2" w:rsidRDefault="000E16E2" w:rsidP="000E16E2">
      <w:pPr>
        <w:pStyle w:val="ListParagraph"/>
        <w:numPr>
          <w:ilvl w:val="0"/>
          <w:numId w:val="1"/>
        </w:numPr>
      </w:pPr>
      <w:r>
        <w:t>CCFT is updating our Constitution and Bylaws</w:t>
      </w:r>
    </w:p>
    <w:p w14:paraId="573BD35B" w14:textId="77777777" w:rsidR="000E16E2" w:rsidRDefault="000E16E2" w:rsidP="00E46993">
      <w:pPr>
        <w:ind w:left="0"/>
      </w:pPr>
    </w:p>
    <w:sectPr w:rsidR="000E1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B0100"/>
    <w:multiLevelType w:val="hybridMultilevel"/>
    <w:tmpl w:val="3D788738"/>
    <w:lvl w:ilvl="0" w:tplc="340045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816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E2"/>
    <w:rsid w:val="00053721"/>
    <w:rsid w:val="000A6498"/>
    <w:rsid w:val="000E16E2"/>
    <w:rsid w:val="00276D63"/>
    <w:rsid w:val="003646ED"/>
    <w:rsid w:val="00365457"/>
    <w:rsid w:val="00480C62"/>
    <w:rsid w:val="00983DC4"/>
    <w:rsid w:val="00C61F49"/>
    <w:rsid w:val="00C80F5C"/>
    <w:rsid w:val="00D00BD6"/>
    <w:rsid w:val="00E4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127E"/>
  <w15:chartTrackingRefBased/>
  <w15:docId w15:val="{69769CF4-52A6-419F-B6E3-26E6A5C7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2"/>
    <w:pPr>
      <w:spacing w:after="160" w:line="259" w:lineRule="auto"/>
      <w:ind w:left="720"/>
    </w:pPr>
    <w:rPr>
      <w:rFonts w:ascii="Helvetica" w:hAnsi="Helvetica" w:cs="Helvetica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6E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E1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6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screenpal.com/watch/cTX23fnFRu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r8hzr6YKNRr9WvwJ9" TargetMode="External"/><Relationship Id="rId5" Type="http://schemas.openxmlformats.org/officeDocument/2006/relationships/hyperlink" Target="https://www.signupgenius.com/go/10C0A45AFAB2BABFF2-59921928-ccf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621</Characters>
  <Application>Microsoft Office Word</Application>
  <DocSecurity>0</DocSecurity>
  <Lines>13</Lines>
  <Paragraphs>9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Baxley</dc:creator>
  <cp:keywords/>
  <dc:description/>
  <cp:lastModifiedBy>Greg Baxley</cp:lastModifiedBy>
  <cp:revision>2</cp:revision>
  <dcterms:created xsi:type="dcterms:W3CDTF">2025-11-14T22:13:00Z</dcterms:created>
  <dcterms:modified xsi:type="dcterms:W3CDTF">2025-11-14T22:14:00Z</dcterms:modified>
</cp:coreProperties>
</file>